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</w:t>
      </w:r>
      <w:bookmarkStart w:id="0" w:name="_GoBack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30475" cy="2047240"/>
            <wp:effectExtent l="0" t="0" r="14605" b="10160"/>
            <wp:docPr id="2" name="图片 1" descr="ea3b93f0bbafd228f04a1edf2ef4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a3b93f0bbafd228f04a1edf2ef40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20010" cy="2098675"/>
            <wp:effectExtent l="0" t="0" r="1270" b="4445"/>
            <wp:docPr id="1" name="图片 2" descr="1fd56559cf0974183a5d719020f7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fd56559cf0974183a5d719020f78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B区施工进度                A区施工进度</w:t>
      </w:r>
    </w:p>
    <w:p>
      <w:pPr>
        <w:spacing w:line="360" w:lineRule="auto"/>
        <w:ind w:firstLine="140" w:firstLineChars="5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81910" cy="2067560"/>
            <wp:effectExtent l="0" t="0" r="8890" b="5080"/>
            <wp:docPr id="3" name="图片 3" descr="b54c0c31af57e71773af7254ab3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4c0c31af57e71773af7254ab33f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07615" cy="2067560"/>
            <wp:effectExtent l="0" t="0" r="6985" b="5080"/>
            <wp:docPr id="4" name="图片 4" descr="b37c80c21805ce857dbd305a10af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7c80c21805ce857dbd305a10af6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540" w:firstLineChars="550"/>
      </w:pPr>
      <w:r>
        <w:rPr>
          <w:rFonts w:hint="eastAsia" w:ascii="宋体" w:hAnsi="宋体"/>
          <w:sz w:val="28"/>
          <w:szCs w:val="28"/>
        </w:rPr>
        <w:t>C区施工进度                 高支模专家论证会议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9F0571"/>
    <w:rsid w:val="7D9F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2019-09-19T06:26:00Z</dcterms:created>
  <dc:creator>英雄如何super</dc:creator>
  <cp:lastModifiedBy>英雄如何super</cp:lastModifiedBy>
  <dcterms:modified xsi:type="dcterms:W3CDTF">2019-09-19T06:27:10Z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